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1EE" w:rsidRDefault="009F0FD2" w:rsidP="00EC71EE">
      <w:bookmarkStart w:id="0" w:name="_GoBack"/>
      <w:bookmarkEnd w:id="0"/>
      <w:r>
        <w:t xml:space="preserve">Harnessing Big Data to Advance Soil Science – the </w:t>
      </w:r>
      <w:r w:rsidR="00EC71EE">
        <w:t>55</w:t>
      </w:r>
      <w:r w:rsidR="00EC71EE" w:rsidRPr="00EC71EE">
        <w:rPr>
          <w:vertAlign w:val="superscript"/>
        </w:rPr>
        <w:t>th</w:t>
      </w:r>
      <w:r w:rsidR="00EC71EE">
        <w:t xml:space="preserve"> Annual Alberta Soil Science Workshop</w:t>
      </w:r>
    </w:p>
    <w:p w:rsidR="00BB457B" w:rsidRDefault="00EC71EE" w:rsidP="00EC71EE">
      <w:r>
        <w:t>Pre-Workshop</w:t>
      </w:r>
      <w:r w:rsidR="00BB457B">
        <w:t xml:space="preserve">: The </w:t>
      </w:r>
      <w:r>
        <w:t>Anthroposolic</w:t>
      </w:r>
      <w:r w:rsidR="00BB457B">
        <w:t xml:space="preserve"> Soil Order</w:t>
      </w:r>
    </w:p>
    <w:p w:rsidR="00BB457B" w:rsidRDefault="00EC71EE" w:rsidP="00BB457B">
      <w:r>
        <w:t>February 20</w:t>
      </w:r>
      <w:r w:rsidR="00BB457B">
        <w:t xml:space="preserve">, 2018, </w:t>
      </w:r>
      <w:r w:rsidR="00F245C6">
        <w:t>15</w:t>
      </w:r>
      <w:r>
        <w:t>:</w:t>
      </w:r>
      <w:r w:rsidR="00F245C6">
        <w:t>0</w:t>
      </w:r>
      <w:r>
        <w:t xml:space="preserve">0 - </w:t>
      </w:r>
      <w:r w:rsidR="00F245C6">
        <w:t>17</w:t>
      </w:r>
      <w:r>
        <w:t>:30</w:t>
      </w:r>
    </w:p>
    <w:p w:rsidR="00BB457B" w:rsidRDefault="00BB457B" w:rsidP="00BB457B">
      <w:r>
        <w:t xml:space="preserve">Speaker: Konstantin Dlusskiy Ph.D., P.Ag. Soil Scientist, Paragon Soil and Environmental Consulting </w:t>
      </w:r>
      <w:r w:rsidR="008D37B9">
        <w:t>Inc</w:t>
      </w:r>
      <w:r>
        <w:t>.</w:t>
      </w:r>
    </w:p>
    <w:p w:rsidR="00BB457B" w:rsidRPr="00BB457B" w:rsidRDefault="00C27B65" w:rsidP="00BB457B">
      <w:pPr>
        <w:rPr>
          <w:b/>
        </w:rPr>
      </w:pPr>
      <w:r>
        <w:rPr>
          <w:b/>
        </w:rPr>
        <w:t>Summary</w:t>
      </w:r>
    </w:p>
    <w:p w:rsidR="007711FE" w:rsidRDefault="009E3C6C" w:rsidP="00BB457B">
      <w:r>
        <w:t xml:space="preserve">Increasing anthropogenic activity resulted in continuously expanding areas of disturbed and </w:t>
      </w:r>
      <w:r w:rsidR="0087082F">
        <w:t>hu</w:t>
      </w:r>
      <w:r>
        <w:t>man-made soils. In many cases, those soils cannot be adequately described using the existing</w:t>
      </w:r>
      <w:r w:rsidR="007711FE">
        <w:t xml:space="preserve"> soil </w:t>
      </w:r>
      <w:proofErr w:type="gramStart"/>
      <w:r w:rsidR="007711FE">
        <w:t>classifications</w:t>
      </w:r>
      <w:proofErr w:type="gramEnd"/>
      <w:r w:rsidR="007711FE">
        <w:t>, including the 3</w:t>
      </w:r>
      <w:r w:rsidR="007711FE" w:rsidRPr="007711FE">
        <w:rPr>
          <w:vertAlign w:val="superscript"/>
        </w:rPr>
        <w:t>rd</w:t>
      </w:r>
      <w:r w:rsidR="007711FE">
        <w:t xml:space="preserve"> edition of the </w:t>
      </w:r>
      <w:r w:rsidR="007711FE" w:rsidRPr="007711FE">
        <w:rPr>
          <w:i/>
        </w:rPr>
        <w:t>Canadian System of Soil Classification</w:t>
      </w:r>
      <w:r w:rsidR="007711FE">
        <w:rPr>
          <w:i/>
        </w:rPr>
        <w:t xml:space="preserve"> (CSSC)</w:t>
      </w:r>
      <w:r w:rsidR="007711FE">
        <w:t>.</w:t>
      </w:r>
      <w:r>
        <w:t xml:space="preserve"> This issue has been addressed through multiple researches across the </w:t>
      </w:r>
      <w:r w:rsidR="007711FE">
        <w:t>World</w:t>
      </w:r>
      <w:r>
        <w:t>. Extensive review provided by Dr. Anne Naeth with colleagues (Naeth et al, 2012) shows that none of the classification systems</w:t>
      </w:r>
      <w:r w:rsidR="002E25CE">
        <w:t>,</w:t>
      </w:r>
      <w:r>
        <w:t xml:space="preserve"> developed by that time</w:t>
      </w:r>
      <w:r w:rsidR="002E25CE">
        <w:t>,</w:t>
      </w:r>
      <w:r>
        <w:t xml:space="preserve"> satisfy the needs of Canadian soil scientists. </w:t>
      </w:r>
      <w:r w:rsidR="002E25CE">
        <w:t>In</w:t>
      </w:r>
      <w:r>
        <w:t xml:space="preserve"> a </w:t>
      </w:r>
      <w:r w:rsidR="002E25CE">
        <w:t>response</w:t>
      </w:r>
      <w:r>
        <w:t xml:space="preserve">, </w:t>
      </w:r>
      <w:r w:rsidR="007711FE">
        <w:t>the</w:t>
      </w:r>
      <w:r>
        <w:t xml:space="preserve"> team proposed a new </w:t>
      </w:r>
      <w:r w:rsidR="007711FE">
        <w:t xml:space="preserve">Soil Order </w:t>
      </w:r>
      <w:r>
        <w:t xml:space="preserve">to be included in the </w:t>
      </w:r>
      <w:r w:rsidR="007711FE">
        <w:t xml:space="preserve">coming </w:t>
      </w:r>
      <w:r>
        <w:t>4</w:t>
      </w:r>
      <w:r w:rsidRPr="009E3C6C">
        <w:rPr>
          <w:vertAlign w:val="superscript"/>
        </w:rPr>
        <w:t>th</w:t>
      </w:r>
      <w:r>
        <w:t xml:space="preserve"> edition of the CSS</w:t>
      </w:r>
      <w:r w:rsidR="007711FE">
        <w:t>C</w:t>
      </w:r>
      <w:r>
        <w:t xml:space="preserve"> (Naeth</w:t>
      </w:r>
      <w:r w:rsidR="007711FE">
        <w:t xml:space="preserve"> et al</w:t>
      </w:r>
      <w:r>
        <w:t xml:space="preserve"> 2012). </w:t>
      </w:r>
      <w:r w:rsidR="007711FE">
        <w:t xml:space="preserve">The system was considered by the </w:t>
      </w:r>
      <w:r w:rsidR="007711FE" w:rsidRPr="007711FE">
        <w:rPr>
          <w:i/>
        </w:rPr>
        <w:t>Canadian Society of Soil Science</w:t>
      </w:r>
      <w:r w:rsidR="007711FE">
        <w:t xml:space="preserve"> (CSSS) and used in development of the </w:t>
      </w:r>
      <w:r w:rsidR="007711FE" w:rsidRPr="007711FE">
        <w:rPr>
          <w:i/>
        </w:rPr>
        <w:t>Field Handbook for the Soils of Western Canada</w:t>
      </w:r>
      <w:r w:rsidR="007711FE">
        <w:t xml:space="preserve"> (</w:t>
      </w:r>
      <w:r w:rsidR="0087082F">
        <w:t xml:space="preserve">Sec 4: </w:t>
      </w:r>
      <w:r w:rsidR="007711FE">
        <w:t>Pennock et al 201</w:t>
      </w:r>
      <w:r w:rsidR="0087082F">
        <w:t>5</w:t>
      </w:r>
      <w:r w:rsidR="002E25CE">
        <w:t>; Sec 5: Pennock et al 2016</w:t>
      </w:r>
      <w:r w:rsidR="007711FE">
        <w:t xml:space="preserve">). </w:t>
      </w:r>
      <w:r w:rsidR="00BB457B">
        <w:t xml:space="preserve">Since publication of the Handbook in 2016, Anthroposolic soil classification is at the </w:t>
      </w:r>
      <w:r w:rsidR="007711FE">
        <w:t xml:space="preserve">field </w:t>
      </w:r>
      <w:r w:rsidR="00BB457B">
        <w:t>testing s</w:t>
      </w:r>
      <w:r w:rsidR="007711FE">
        <w:t>tage</w:t>
      </w:r>
      <w:r w:rsidR="00BB457B">
        <w:t xml:space="preserve">. Members of soil and land reclamation communities are encouraged to test the classification and provide </w:t>
      </w:r>
      <w:r w:rsidR="002E25CE">
        <w:t xml:space="preserve">their </w:t>
      </w:r>
      <w:r w:rsidR="00BB457B">
        <w:t>feedback to CSSS</w:t>
      </w:r>
      <w:r w:rsidR="002E25CE">
        <w:t xml:space="preserve"> for future rectification.</w:t>
      </w:r>
    </w:p>
    <w:p w:rsidR="00BB457B" w:rsidRDefault="00BB457B" w:rsidP="00BB457B">
      <w:r>
        <w:t xml:space="preserve">Participants of this </w:t>
      </w:r>
      <w:r w:rsidR="00730303">
        <w:t>workshop</w:t>
      </w:r>
      <w:r>
        <w:t xml:space="preserve"> will review</w:t>
      </w:r>
      <w:r w:rsidR="009E3C6C">
        <w:t>:</w:t>
      </w:r>
    </w:p>
    <w:p w:rsidR="00BB457B" w:rsidRDefault="00BB457B" w:rsidP="007711FE">
      <w:pPr>
        <w:pStyle w:val="ListParagraph"/>
        <w:numPr>
          <w:ilvl w:val="0"/>
          <w:numId w:val="5"/>
        </w:numPr>
      </w:pPr>
      <w:r>
        <w:t>classification of Anthroposols,</w:t>
      </w:r>
    </w:p>
    <w:p w:rsidR="00BB457B" w:rsidRDefault="00BB457B" w:rsidP="007711FE">
      <w:pPr>
        <w:pStyle w:val="ListParagraph"/>
        <w:numPr>
          <w:ilvl w:val="0"/>
          <w:numId w:val="5"/>
        </w:numPr>
      </w:pPr>
      <w:r>
        <w:t xml:space="preserve">diagnostic features, and </w:t>
      </w:r>
    </w:p>
    <w:p w:rsidR="00BB457B" w:rsidRDefault="00BB457B" w:rsidP="007711FE">
      <w:pPr>
        <w:pStyle w:val="ListParagraph"/>
        <w:numPr>
          <w:ilvl w:val="0"/>
          <w:numId w:val="5"/>
        </w:numPr>
      </w:pPr>
      <w:proofErr w:type="gramStart"/>
      <w:r>
        <w:t>nomenclature</w:t>
      </w:r>
      <w:proofErr w:type="gramEnd"/>
      <w:r>
        <w:t xml:space="preserve"> </w:t>
      </w:r>
      <w:r w:rsidR="00730303">
        <w:t>of anthropogenic soil horizons.</w:t>
      </w:r>
    </w:p>
    <w:p w:rsidR="0087082F" w:rsidRDefault="007711FE" w:rsidP="007711FE">
      <w:r>
        <w:t xml:space="preserve">Anthroposols are </w:t>
      </w:r>
      <w:proofErr w:type="spellStart"/>
      <w:r>
        <w:t>azonal</w:t>
      </w:r>
      <w:proofErr w:type="spellEnd"/>
      <w:r>
        <w:t xml:space="preserve"> soils, highly modified or constructed by human activity, with one or more natural horizons removed, removed and replaced, added to, or significantly modified. Defining features are severe disruption of soil forming factors and introduction of potentially new pedogenic trajectories. Disturbed layers are anthropic</w:t>
      </w:r>
      <w:r w:rsidR="002E25CE">
        <w:t xml:space="preserve"> (anthropogenic)</w:t>
      </w:r>
      <w:r>
        <w:t xml:space="preserve"> in origin and contain materials significantly modified physically and/or chemically by human activities. Three </w:t>
      </w:r>
      <w:r w:rsidR="0087082F">
        <w:t xml:space="preserve">Great Groups </w:t>
      </w:r>
      <w:r>
        <w:t xml:space="preserve">are defined by presence of anthropogenic artefacts and </w:t>
      </w:r>
      <w:r w:rsidR="002E25CE">
        <w:t xml:space="preserve">by Organic Carbon </w:t>
      </w:r>
      <w:r>
        <w:t xml:space="preserve">content. Six </w:t>
      </w:r>
      <w:r w:rsidR="0087082F">
        <w:t xml:space="preserve">Subgroups </w:t>
      </w:r>
      <w:r>
        <w:t xml:space="preserve">are based on a cover soil layer with higher </w:t>
      </w:r>
      <w:r w:rsidR="002E25CE">
        <w:t xml:space="preserve">Organic Carbon </w:t>
      </w:r>
      <w:r>
        <w:t>content than the profile below it, on depth of disturbance, on drainage characteristics and water regime at the site. Some new phases and modifiers, in addition to traditional ones used in the CSSC, are based on chemical and physical properties and origins of anthropogenic artefacts</w:t>
      </w:r>
      <w:r w:rsidR="0087082F">
        <w:t xml:space="preserve"> (Naeth et al 2012)</w:t>
      </w:r>
      <w:r>
        <w:t>.</w:t>
      </w:r>
    </w:p>
    <w:p w:rsidR="00443CE2" w:rsidRDefault="00BB457B">
      <w:r>
        <w:t xml:space="preserve">Examples from various reclaimed areas will illustrate common variants of Anthroposols in Alberta. These examples will provide an opportunity for </w:t>
      </w:r>
      <w:r w:rsidR="00730303">
        <w:t xml:space="preserve">workshop </w:t>
      </w:r>
      <w:r>
        <w:t>participants to practice description and classification of Anthroposols. Discussion will be focused on limitations of the proposed classification, possible ways to improve it, and on the feedback to the CSSS.</w:t>
      </w:r>
    </w:p>
    <w:sectPr w:rsidR="00443C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F9D"/>
    <w:multiLevelType w:val="hybridMultilevel"/>
    <w:tmpl w:val="6356351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0D32214"/>
    <w:multiLevelType w:val="hybridMultilevel"/>
    <w:tmpl w:val="3CEC7D0E"/>
    <w:lvl w:ilvl="0" w:tplc="1009000F">
      <w:start w:val="1"/>
      <w:numFmt w:val="decimal"/>
      <w:lvlText w:val="%1."/>
      <w:lvlJc w:val="left"/>
      <w:pPr>
        <w:ind w:left="1080" w:hanging="72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5D53A6C"/>
    <w:multiLevelType w:val="hybridMultilevel"/>
    <w:tmpl w:val="6D329F6C"/>
    <w:lvl w:ilvl="0" w:tplc="12AEE268">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0534560"/>
    <w:multiLevelType w:val="hybridMultilevel"/>
    <w:tmpl w:val="5A943E3E"/>
    <w:lvl w:ilvl="0" w:tplc="12AEE268">
      <w:numFmt w:val="bullet"/>
      <w:lvlText w:val="•"/>
      <w:lvlJc w:val="left"/>
      <w:pPr>
        <w:ind w:left="1080" w:hanging="360"/>
      </w:pPr>
      <w:rPr>
        <w:rFonts w:ascii="Calibri" w:eastAsiaTheme="minorHAnsi" w:hAnsi="Calibri" w:cstheme="minorBidi"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72E632FD"/>
    <w:multiLevelType w:val="hybridMultilevel"/>
    <w:tmpl w:val="A768C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7B"/>
    <w:rsid w:val="000B6080"/>
    <w:rsid w:val="001F0492"/>
    <w:rsid w:val="00297BAE"/>
    <w:rsid w:val="002E25CE"/>
    <w:rsid w:val="00443CE2"/>
    <w:rsid w:val="00730303"/>
    <w:rsid w:val="007711FE"/>
    <w:rsid w:val="0087082F"/>
    <w:rsid w:val="008D37B9"/>
    <w:rsid w:val="008F7DCF"/>
    <w:rsid w:val="009E3C6C"/>
    <w:rsid w:val="009F0FD2"/>
    <w:rsid w:val="00BB457B"/>
    <w:rsid w:val="00C27B65"/>
    <w:rsid w:val="00C87BE3"/>
    <w:rsid w:val="00EC71EE"/>
    <w:rsid w:val="00F245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8F7DC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_Photo Heading_Paragon"/>
    <w:basedOn w:val="Heading8"/>
    <w:link w:val="Heading9Char"/>
    <w:uiPriority w:val="9"/>
    <w:qFormat/>
    <w:rsid w:val="008F7DCF"/>
    <w:pPr>
      <w:keepNext w:val="0"/>
      <w:keepLines w:val="0"/>
      <w:tabs>
        <w:tab w:val="left" w:pos="1170"/>
      </w:tabs>
      <w:spacing w:before="240" w:after="120" w:line="240" w:lineRule="auto"/>
      <w:ind w:left="1170" w:hanging="1170"/>
      <w:outlineLvl w:val="8"/>
    </w:pPr>
    <w:rPr>
      <w:rFonts w:asciiTheme="minorHAnsi" w:eastAsiaTheme="minorHAnsi" w:hAnsiTheme="minorHAnsi" w:cs="Times New Roman"/>
      <w:b/>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aliases w:val="Heading 9_Photo Heading_Paragon Char"/>
    <w:basedOn w:val="DefaultParagraphFont"/>
    <w:link w:val="Heading9"/>
    <w:uiPriority w:val="9"/>
    <w:rsid w:val="008F7DCF"/>
    <w:rPr>
      <w:rFonts w:cs="Times New Roman"/>
      <w:b/>
    </w:rPr>
  </w:style>
  <w:style w:type="character" w:customStyle="1" w:styleId="Heading8Char">
    <w:name w:val="Heading 8 Char"/>
    <w:basedOn w:val="DefaultParagraphFont"/>
    <w:link w:val="Heading8"/>
    <w:uiPriority w:val="9"/>
    <w:semiHidden/>
    <w:rsid w:val="008F7DCF"/>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7711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8F7DC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_Photo Heading_Paragon"/>
    <w:basedOn w:val="Heading8"/>
    <w:link w:val="Heading9Char"/>
    <w:uiPriority w:val="9"/>
    <w:qFormat/>
    <w:rsid w:val="008F7DCF"/>
    <w:pPr>
      <w:keepNext w:val="0"/>
      <w:keepLines w:val="0"/>
      <w:tabs>
        <w:tab w:val="left" w:pos="1170"/>
      </w:tabs>
      <w:spacing w:before="240" w:after="120" w:line="240" w:lineRule="auto"/>
      <w:ind w:left="1170" w:hanging="1170"/>
      <w:outlineLvl w:val="8"/>
    </w:pPr>
    <w:rPr>
      <w:rFonts w:asciiTheme="minorHAnsi" w:eastAsiaTheme="minorHAnsi" w:hAnsiTheme="minorHAnsi" w:cs="Times New Roman"/>
      <w:b/>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aliases w:val="Heading 9_Photo Heading_Paragon Char"/>
    <w:basedOn w:val="DefaultParagraphFont"/>
    <w:link w:val="Heading9"/>
    <w:uiPriority w:val="9"/>
    <w:rsid w:val="008F7DCF"/>
    <w:rPr>
      <w:rFonts w:cs="Times New Roman"/>
      <w:b/>
    </w:rPr>
  </w:style>
  <w:style w:type="character" w:customStyle="1" w:styleId="Heading8Char">
    <w:name w:val="Heading 8 Char"/>
    <w:basedOn w:val="DefaultParagraphFont"/>
    <w:link w:val="Heading8"/>
    <w:uiPriority w:val="9"/>
    <w:semiHidden/>
    <w:rsid w:val="008F7DCF"/>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771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 Dlusskiy</dc:creator>
  <cp:lastModifiedBy>Andrew Underwood</cp:lastModifiedBy>
  <cp:revision>2</cp:revision>
  <dcterms:created xsi:type="dcterms:W3CDTF">2017-11-16T04:43:00Z</dcterms:created>
  <dcterms:modified xsi:type="dcterms:W3CDTF">2017-11-16T04:43:00Z</dcterms:modified>
</cp:coreProperties>
</file>